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428" w:rsidRDefault="00355F78">
      <w:pPr>
        <w:jc w:val="center"/>
        <w:rPr>
          <w:rFonts w:ascii="PT Sans Caption" w:eastAsia="PT Sans Caption" w:hAnsi="PT Sans Caption" w:cs="PT Sans Caption"/>
          <w:b/>
        </w:rPr>
      </w:pPr>
      <w:r>
        <w:rPr>
          <w:rFonts w:ascii="PT Sans Caption" w:eastAsia="PT Sans Caption" w:hAnsi="PT Sans Caption" w:cs="PT Sans Caption"/>
          <w:b/>
        </w:rPr>
        <w:t>Программа стратегических сессий</w:t>
      </w:r>
    </w:p>
    <w:p w:rsidR="00052428" w:rsidRPr="00355F78" w:rsidRDefault="00355F78">
      <w:pPr>
        <w:jc w:val="center"/>
        <w:rPr>
          <w:rFonts w:asciiTheme="minorHAnsi" w:eastAsia="PT Sans Caption" w:hAnsiTheme="minorHAnsi" w:cs="PT Sans Caption"/>
          <w:b/>
          <w:lang w:val="ru-RU"/>
        </w:rPr>
      </w:pPr>
      <w:r>
        <w:rPr>
          <w:rFonts w:ascii="PT Sans Caption" w:eastAsia="PT Sans Caption" w:hAnsi="PT Sans Caption" w:cs="PT Sans Caption"/>
          <w:b/>
        </w:rPr>
        <w:t>по разработке проектных идей</w:t>
      </w:r>
      <w:r>
        <w:rPr>
          <w:rFonts w:asciiTheme="minorHAnsi" w:eastAsia="PT Sans Caption" w:hAnsiTheme="minorHAnsi" w:cs="PT Sans Caption"/>
          <w:b/>
          <w:lang w:val="ru-RU"/>
        </w:rPr>
        <w:t xml:space="preserve"> </w:t>
      </w:r>
    </w:p>
    <w:p w:rsidR="00052428" w:rsidRDefault="00052428">
      <w:pPr>
        <w:rPr>
          <w:rFonts w:ascii="PT Sans Caption" w:eastAsia="PT Sans Caption" w:hAnsi="PT Sans Caption" w:cs="PT Sans Caption"/>
        </w:rPr>
      </w:pPr>
    </w:p>
    <w:tbl>
      <w:tblPr>
        <w:tblStyle w:val="a5"/>
        <w:tblW w:w="1545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4253"/>
        <w:gridCol w:w="9355"/>
      </w:tblGrid>
      <w:tr w:rsidR="00052428">
        <w:trPr>
          <w:trHeight w:val="219"/>
        </w:trPr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2428" w:rsidRDefault="00355F78">
            <w:pPr>
              <w:jc w:val="center"/>
              <w:rPr>
                <w:rFonts w:ascii="PT Sans Caption" w:eastAsia="PT Sans Caption" w:hAnsi="PT Sans Caption" w:cs="PT Sans Caption"/>
                <w:b/>
                <w:sz w:val="22"/>
                <w:szCs w:val="22"/>
              </w:rPr>
            </w:pPr>
            <w:r>
              <w:rPr>
                <w:rFonts w:ascii="PT Sans Caption" w:eastAsia="PT Sans Caption" w:hAnsi="PT Sans Caption" w:cs="PT Sans Caption"/>
                <w:b/>
                <w:sz w:val="22"/>
                <w:szCs w:val="22"/>
              </w:rPr>
              <w:t>ВРЕМЯ</w:t>
            </w:r>
          </w:p>
        </w:tc>
        <w:tc>
          <w:tcPr>
            <w:tcW w:w="42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2428" w:rsidRDefault="00355F78">
            <w:pPr>
              <w:rPr>
                <w:rFonts w:ascii="PT Sans Caption" w:eastAsia="PT Sans Caption" w:hAnsi="PT Sans Caption" w:cs="PT Sans Caption"/>
                <w:b/>
                <w:sz w:val="22"/>
                <w:szCs w:val="22"/>
              </w:rPr>
            </w:pPr>
            <w:r>
              <w:rPr>
                <w:rFonts w:ascii="PT Sans Caption" w:eastAsia="PT Sans Caption" w:hAnsi="PT Sans Caption" w:cs="PT Sans Caption"/>
                <w:b/>
                <w:sz w:val="22"/>
                <w:szCs w:val="22"/>
              </w:rPr>
              <w:t>ТЕМА / ФОРМАТ ПРОВЕДЕНИЯ</w:t>
            </w:r>
          </w:p>
        </w:tc>
        <w:tc>
          <w:tcPr>
            <w:tcW w:w="93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2428" w:rsidRDefault="00355F78">
            <w:pPr>
              <w:jc w:val="center"/>
              <w:rPr>
                <w:rFonts w:ascii="PT Sans Caption" w:eastAsia="PT Sans Caption" w:hAnsi="PT Sans Caption" w:cs="PT Sans Caption"/>
                <w:b/>
                <w:sz w:val="22"/>
                <w:szCs w:val="22"/>
              </w:rPr>
            </w:pPr>
            <w:r>
              <w:rPr>
                <w:rFonts w:ascii="PT Sans Caption" w:eastAsia="PT Sans Caption" w:hAnsi="PT Sans Caption" w:cs="PT Sans Caption"/>
                <w:b/>
                <w:sz w:val="22"/>
                <w:szCs w:val="22"/>
              </w:rPr>
              <w:t>КРАТКОЕ ОПИСАНИЕ / ОЖИДАЕМЫЙ РЕЗУЛЬТАТ</w:t>
            </w:r>
          </w:p>
        </w:tc>
      </w:tr>
      <w:tr w:rsidR="00052428">
        <w:trPr>
          <w:trHeight w:val="980"/>
        </w:trPr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2428" w:rsidRDefault="00355F78">
            <w:pPr>
              <w:jc w:val="center"/>
              <w:rPr>
                <w:rFonts w:ascii="PT Sans Caption" w:eastAsia="PT Sans Caption" w:hAnsi="PT Sans Caption" w:cs="PT Sans Caption"/>
                <w:b/>
                <w:sz w:val="22"/>
                <w:szCs w:val="22"/>
              </w:rPr>
            </w:pPr>
            <w:r>
              <w:rPr>
                <w:rFonts w:ascii="PT Sans Caption" w:eastAsia="PT Sans Caption" w:hAnsi="PT Sans Caption" w:cs="PT Sans Caption"/>
                <w:b/>
                <w:sz w:val="22"/>
                <w:szCs w:val="22"/>
              </w:rPr>
              <w:t>10-00 – 10-10</w:t>
            </w:r>
          </w:p>
        </w:tc>
        <w:tc>
          <w:tcPr>
            <w:tcW w:w="42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2428" w:rsidRDefault="00355F78">
            <w:pPr>
              <w:rPr>
                <w:rFonts w:ascii="PT Sans Caption" w:eastAsia="PT Sans Caption" w:hAnsi="PT Sans Caption" w:cs="PT Sans Caption"/>
                <w:sz w:val="22"/>
                <w:szCs w:val="22"/>
              </w:rPr>
            </w:pPr>
            <w:r>
              <w:rPr>
                <w:rFonts w:ascii="PT Sans Caption" w:eastAsia="PT Sans Caption" w:hAnsi="PT Sans Caption" w:cs="PT Sans Caption"/>
                <w:sz w:val="22"/>
                <w:szCs w:val="22"/>
              </w:rPr>
              <w:t>Открытие мероприятия.</w:t>
            </w:r>
          </w:p>
          <w:p w:rsidR="00052428" w:rsidRDefault="00355F78">
            <w:pPr>
              <w:rPr>
                <w:rFonts w:ascii="PT Sans Caption" w:eastAsia="PT Sans Caption" w:hAnsi="PT Sans Caption" w:cs="PT Sans Caption"/>
                <w:sz w:val="22"/>
                <w:szCs w:val="22"/>
              </w:rPr>
            </w:pPr>
            <w:r>
              <w:rPr>
                <w:rFonts w:ascii="PT Sans Caption" w:eastAsia="PT Sans Caption" w:hAnsi="PT Sans Caption" w:cs="PT Sans Caption"/>
                <w:sz w:val="22"/>
                <w:szCs w:val="22"/>
              </w:rPr>
              <w:t xml:space="preserve">Презентация образовательной программы и грантового конкурса. </w:t>
            </w:r>
          </w:p>
        </w:tc>
        <w:tc>
          <w:tcPr>
            <w:tcW w:w="93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2428" w:rsidRDefault="00355F78">
            <w:pPr>
              <w:rPr>
                <w:rFonts w:ascii="PT Sans Caption" w:eastAsia="PT Sans Caption" w:hAnsi="PT Sans Caption" w:cs="PT Sans Caption"/>
                <w:sz w:val="22"/>
                <w:szCs w:val="22"/>
              </w:rPr>
            </w:pPr>
            <w:r>
              <w:rPr>
                <w:rFonts w:ascii="PT Sans Caption" w:eastAsia="PT Sans Caption" w:hAnsi="PT Sans Caption" w:cs="PT Sans Caption"/>
                <w:sz w:val="22"/>
                <w:szCs w:val="22"/>
              </w:rPr>
              <w:t xml:space="preserve">Приветствие участников стратегической сессии, представление мероприятия в контексте образовательной программы, объяснение целей и задач мероприятия, знакомство с форматами работы, ожидаемыми результатами; представление ведущих / экспертов. </w:t>
            </w:r>
          </w:p>
          <w:p w:rsidR="00052428" w:rsidRDefault="00052428">
            <w:pPr>
              <w:rPr>
                <w:rFonts w:ascii="PT Sans Caption" w:eastAsia="PT Sans Caption" w:hAnsi="PT Sans Caption" w:cs="PT Sans Caption"/>
                <w:sz w:val="22"/>
                <w:szCs w:val="22"/>
              </w:rPr>
            </w:pPr>
          </w:p>
          <w:p w:rsidR="00052428" w:rsidRDefault="00355F78">
            <w:pPr>
              <w:rPr>
                <w:rFonts w:ascii="PT Sans Caption" w:eastAsia="PT Sans Caption" w:hAnsi="PT Sans Caption" w:cs="PT Sans Caption"/>
                <w:i/>
                <w:sz w:val="22"/>
                <w:szCs w:val="22"/>
              </w:rPr>
            </w:pPr>
            <w:r>
              <w:rPr>
                <w:rFonts w:ascii="PT Sans Caption" w:eastAsia="PT Sans Caption" w:hAnsi="PT Sans Caption" w:cs="PT Sans Caption"/>
                <w:b/>
                <w:i/>
                <w:sz w:val="22"/>
                <w:szCs w:val="22"/>
              </w:rPr>
              <w:t>Сергей Голубев</w:t>
            </w:r>
            <w:r>
              <w:rPr>
                <w:rFonts w:ascii="PT Sans Caption" w:eastAsia="PT Sans Caption" w:hAnsi="PT Sans Caption" w:cs="PT Sans Caption"/>
                <w:i/>
                <w:sz w:val="22"/>
                <w:szCs w:val="22"/>
              </w:rPr>
              <w:t>, кандидат социологических наук, магистр в сфере культуры, генеральный директор Фонда социальных инвестиций</w:t>
            </w:r>
          </w:p>
        </w:tc>
      </w:tr>
      <w:tr w:rsidR="00052428">
        <w:trPr>
          <w:trHeight w:val="126"/>
        </w:trPr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2428" w:rsidRDefault="00355F78">
            <w:pPr>
              <w:jc w:val="center"/>
              <w:rPr>
                <w:rFonts w:ascii="PT Sans Caption" w:eastAsia="PT Sans Caption" w:hAnsi="PT Sans Caption" w:cs="PT Sans Caption"/>
                <w:b/>
                <w:sz w:val="22"/>
                <w:szCs w:val="22"/>
              </w:rPr>
            </w:pPr>
            <w:r>
              <w:rPr>
                <w:rFonts w:ascii="PT Sans Caption" w:eastAsia="PT Sans Caption" w:hAnsi="PT Sans Caption" w:cs="PT Sans Caption"/>
                <w:b/>
                <w:sz w:val="22"/>
                <w:szCs w:val="22"/>
              </w:rPr>
              <w:t>10-10 – 10-20</w:t>
            </w:r>
          </w:p>
        </w:tc>
        <w:tc>
          <w:tcPr>
            <w:tcW w:w="4253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2428" w:rsidRDefault="00355F78">
            <w:pPr>
              <w:rPr>
                <w:rFonts w:ascii="PT Sans Caption" w:eastAsia="PT Sans Caption" w:hAnsi="PT Sans Caption" w:cs="PT Sans Caption"/>
                <w:sz w:val="22"/>
                <w:szCs w:val="22"/>
              </w:rPr>
            </w:pPr>
            <w:r>
              <w:rPr>
                <w:rFonts w:ascii="PT Sans Caption" w:eastAsia="PT Sans Caption" w:hAnsi="PT Sans Caption" w:cs="PT Sans Caption"/>
                <w:sz w:val="22"/>
                <w:szCs w:val="22"/>
              </w:rPr>
              <w:t>Проектная сессия: «Социокультурное проектирование: как найти проектную идею?»</w:t>
            </w:r>
          </w:p>
          <w:p w:rsidR="00052428" w:rsidRDefault="00052428">
            <w:pPr>
              <w:rPr>
                <w:rFonts w:ascii="PT Sans Caption" w:eastAsia="PT Sans Caption" w:hAnsi="PT Sans Caption" w:cs="PT Sans Caption"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</w:tcPr>
          <w:p w:rsidR="00052428" w:rsidRDefault="00355F78">
            <w:pPr>
              <w:rPr>
                <w:rFonts w:ascii="PT Sans Caption" w:eastAsia="PT Sans Caption" w:hAnsi="PT Sans Caption" w:cs="PT Sans Caption"/>
                <w:b/>
                <w:sz w:val="22"/>
                <w:szCs w:val="22"/>
              </w:rPr>
            </w:pPr>
            <w:r>
              <w:rPr>
                <w:rFonts w:ascii="PT Sans Caption" w:eastAsia="PT Sans Caption" w:hAnsi="PT Sans Caption" w:cs="PT Sans Caption"/>
                <w:sz w:val="22"/>
                <w:szCs w:val="22"/>
              </w:rPr>
              <w:t xml:space="preserve">  </w:t>
            </w:r>
            <w:r>
              <w:rPr>
                <w:rFonts w:ascii="PT Sans Caption" w:eastAsia="PT Sans Caption" w:hAnsi="PT Sans Caption" w:cs="PT Sans Caption"/>
                <w:b/>
                <w:sz w:val="22"/>
                <w:szCs w:val="22"/>
              </w:rPr>
              <w:t>Мини-лекция: «Социокультурное проектирование: креативный подход»</w:t>
            </w:r>
          </w:p>
          <w:p w:rsidR="00052428" w:rsidRDefault="00052428">
            <w:pPr>
              <w:rPr>
                <w:rFonts w:ascii="PT Sans Caption" w:eastAsia="PT Sans Caption" w:hAnsi="PT Sans Caption" w:cs="PT Sans Caption"/>
                <w:b/>
                <w:sz w:val="22"/>
                <w:szCs w:val="22"/>
              </w:rPr>
            </w:pPr>
          </w:p>
          <w:p w:rsidR="00052428" w:rsidRDefault="00355F78">
            <w:pPr>
              <w:ind w:left="113"/>
              <w:rPr>
                <w:rFonts w:ascii="PT Sans Caption" w:eastAsia="PT Sans Caption" w:hAnsi="PT Sans Caption" w:cs="PT Sans Caption"/>
                <w:sz w:val="22"/>
                <w:szCs w:val="22"/>
              </w:rPr>
            </w:pPr>
            <w:r>
              <w:rPr>
                <w:rFonts w:ascii="PT Sans Caption" w:eastAsia="PT Sans Caption" w:hAnsi="PT Sans Caption" w:cs="PT Sans Caption"/>
                <w:sz w:val="22"/>
                <w:szCs w:val="22"/>
              </w:rPr>
              <w:t>В теоретической части участников знакомят с основами социокультурного проектирования (что такое социокультурный проект, как найти и проверить идею проекта), а также с техниками креативного и</w:t>
            </w:r>
            <w:r>
              <w:rPr>
                <w:rFonts w:ascii="PT Sans Caption" w:eastAsia="PT Sans Caption" w:hAnsi="PT Sans Caption" w:cs="PT Sans Caption"/>
                <w:sz w:val="22"/>
                <w:szCs w:val="22"/>
              </w:rPr>
              <w:t xml:space="preserve"> нестандартного мышления (ТРИЗ, латеральное мышление, мозговой штурм).  </w:t>
            </w:r>
          </w:p>
        </w:tc>
      </w:tr>
      <w:tr w:rsidR="00052428"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2428" w:rsidRDefault="00355F78">
            <w:pPr>
              <w:jc w:val="center"/>
              <w:rPr>
                <w:rFonts w:ascii="PT Sans Caption" w:eastAsia="PT Sans Caption" w:hAnsi="PT Sans Caption" w:cs="PT Sans Caption"/>
                <w:b/>
                <w:sz w:val="22"/>
                <w:szCs w:val="22"/>
              </w:rPr>
            </w:pPr>
            <w:r>
              <w:rPr>
                <w:rFonts w:ascii="PT Sans Caption" w:eastAsia="PT Sans Caption" w:hAnsi="PT Sans Caption" w:cs="PT Sans Caption"/>
                <w:b/>
                <w:sz w:val="22"/>
                <w:szCs w:val="22"/>
              </w:rPr>
              <w:t>10-20 – 10-35</w:t>
            </w:r>
          </w:p>
        </w:tc>
        <w:tc>
          <w:tcPr>
            <w:tcW w:w="4253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2428" w:rsidRDefault="0005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T Sans Caption" w:eastAsia="PT Sans Caption" w:hAnsi="PT Sans Caption" w:cs="PT Sans Caption"/>
                <w:b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2428" w:rsidRDefault="00355F78">
            <w:pPr>
              <w:rPr>
                <w:rFonts w:ascii="PT Sans Caption" w:eastAsia="PT Sans Caption" w:hAnsi="PT Sans Caption" w:cs="PT Sans Caption"/>
                <w:b/>
                <w:sz w:val="22"/>
                <w:szCs w:val="22"/>
              </w:rPr>
            </w:pPr>
            <w:r>
              <w:rPr>
                <w:rFonts w:ascii="PT Sans Caption" w:eastAsia="PT Sans Caption" w:hAnsi="PT Sans Caption" w:cs="PT Sans Caption"/>
                <w:b/>
                <w:sz w:val="22"/>
                <w:szCs w:val="22"/>
              </w:rPr>
              <w:t>Мини-лекция: «Социокультурные проекты: зачем изучать другие территории?»</w:t>
            </w:r>
          </w:p>
          <w:p w:rsidR="00052428" w:rsidRDefault="00052428">
            <w:pPr>
              <w:rPr>
                <w:rFonts w:ascii="PT Sans Caption" w:eastAsia="PT Sans Caption" w:hAnsi="PT Sans Caption" w:cs="PT Sans Caption"/>
                <w:b/>
                <w:sz w:val="22"/>
                <w:szCs w:val="22"/>
              </w:rPr>
            </w:pPr>
          </w:p>
          <w:p w:rsidR="00052428" w:rsidRDefault="00355F78">
            <w:pPr>
              <w:rPr>
                <w:rFonts w:ascii="PT Sans Caption" w:eastAsia="PT Sans Caption" w:hAnsi="PT Sans Caption" w:cs="PT Sans Caption"/>
                <w:sz w:val="22"/>
                <w:szCs w:val="22"/>
              </w:rPr>
            </w:pPr>
            <w:r>
              <w:rPr>
                <w:rFonts w:ascii="PT Sans Caption" w:eastAsia="PT Sans Caption" w:hAnsi="PT Sans Caption" w:cs="PT Sans Caption"/>
                <w:sz w:val="22"/>
                <w:szCs w:val="22"/>
              </w:rPr>
              <w:t>В рамках лекции участники познакомятся с яркими примерами социокультурных проектов из других территорий, изучат их основные особенности, ознакомятся с инструментами, которые применяли лидеры этих проектов при разработке, и которыми можно пользоваться при р</w:t>
            </w:r>
            <w:r>
              <w:rPr>
                <w:rFonts w:ascii="PT Sans Caption" w:eastAsia="PT Sans Caption" w:hAnsi="PT Sans Caption" w:cs="PT Sans Caption"/>
                <w:sz w:val="22"/>
                <w:szCs w:val="22"/>
              </w:rPr>
              <w:t>азработке своих собственных проектов.</w:t>
            </w:r>
          </w:p>
        </w:tc>
      </w:tr>
      <w:tr w:rsidR="00052428">
        <w:trPr>
          <w:trHeight w:val="338"/>
        </w:trPr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2428" w:rsidRDefault="00355F78">
            <w:pPr>
              <w:jc w:val="center"/>
              <w:rPr>
                <w:rFonts w:ascii="PT Sans Caption" w:eastAsia="PT Sans Caption" w:hAnsi="PT Sans Caption" w:cs="PT Sans Caption"/>
                <w:b/>
                <w:sz w:val="22"/>
                <w:szCs w:val="22"/>
              </w:rPr>
            </w:pPr>
            <w:r>
              <w:rPr>
                <w:rFonts w:ascii="PT Sans Caption" w:eastAsia="PT Sans Caption" w:hAnsi="PT Sans Caption" w:cs="PT Sans Caption"/>
                <w:b/>
                <w:sz w:val="22"/>
                <w:szCs w:val="22"/>
              </w:rPr>
              <w:t>10-35 – 10-55</w:t>
            </w:r>
          </w:p>
        </w:tc>
        <w:tc>
          <w:tcPr>
            <w:tcW w:w="4253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2428" w:rsidRDefault="0005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T Sans Caption" w:eastAsia="PT Sans Caption" w:hAnsi="PT Sans Caption" w:cs="PT Sans Caption"/>
                <w:b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2428" w:rsidRDefault="00355F78">
            <w:pPr>
              <w:rPr>
                <w:rFonts w:ascii="PT Sans Caption" w:eastAsia="PT Sans Caption" w:hAnsi="PT Sans Caption" w:cs="PT Sans Caption"/>
                <w:b/>
                <w:sz w:val="22"/>
                <w:szCs w:val="22"/>
              </w:rPr>
            </w:pPr>
            <w:r>
              <w:rPr>
                <w:rFonts w:ascii="PT Sans Caption" w:eastAsia="PT Sans Caption" w:hAnsi="PT Sans Caption" w:cs="PT Sans Caption"/>
                <w:b/>
                <w:sz w:val="22"/>
                <w:szCs w:val="22"/>
              </w:rPr>
              <w:t>Работа в мини-группах</w:t>
            </w:r>
          </w:p>
          <w:p w:rsidR="00052428" w:rsidRDefault="00052428">
            <w:pPr>
              <w:rPr>
                <w:rFonts w:ascii="PT Sans Caption" w:eastAsia="PT Sans Caption" w:hAnsi="PT Sans Caption" w:cs="PT Sans Caption"/>
                <w:b/>
                <w:sz w:val="22"/>
                <w:szCs w:val="22"/>
              </w:rPr>
            </w:pPr>
          </w:p>
          <w:p w:rsidR="00052428" w:rsidRDefault="00355F78">
            <w:pPr>
              <w:rPr>
                <w:rFonts w:ascii="PT Sans Caption" w:eastAsia="PT Sans Caption" w:hAnsi="PT Sans Caption" w:cs="PT Sans Caption"/>
                <w:sz w:val="22"/>
                <w:szCs w:val="22"/>
              </w:rPr>
            </w:pPr>
            <w:r>
              <w:rPr>
                <w:rFonts w:ascii="PT Sans Caption" w:eastAsia="PT Sans Caption" w:hAnsi="PT Sans Caption" w:cs="PT Sans Caption"/>
                <w:sz w:val="22"/>
                <w:szCs w:val="22"/>
              </w:rPr>
              <w:t>Участники в рамках групповой работы на основе полученных знаний разработают идеи проектов.</w:t>
            </w:r>
          </w:p>
        </w:tc>
      </w:tr>
      <w:tr w:rsidR="00052428">
        <w:trPr>
          <w:trHeight w:val="264"/>
        </w:trPr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2428" w:rsidRDefault="00355F78">
            <w:pPr>
              <w:jc w:val="center"/>
              <w:rPr>
                <w:rFonts w:ascii="PT Sans Caption" w:eastAsia="PT Sans Caption" w:hAnsi="PT Sans Caption" w:cs="PT Sans Caption"/>
                <w:b/>
                <w:sz w:val="22"/>
                <w:szCs w:val="22"/>
              </w:rPr>
            </w:pPr>
            <w:r>
              <w:rPr>
                <w:rFonts w:ascii="PT Sans Caption" w:eastAsia="PT Sans Caption" w:hAnsi="PT Sans Caption" w:cs="PT Sans Caption"/>
                <w:b/>
                <w:sz w:val="22"/>
                <w:szCs w:val="22"/>
              </w:rPr>
              <w:t>10-55 – 11-15</w:t>
            </w:r>
          </w:p>
        </w:tc>
        <w:tc>
          <w:tcPr>
            <w:tcW w:w="4253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2428" w:rsidRDefault="0005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T Sans Caption" w:eastAsia="PT Sans Caption" w:hAnsi="PT Sans Caption" w:cs="PT Sans Caption"/>
                <w:b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2428" w:rsidRDefault="00355F78">
            <w:pPr>
              <w:rPr>
                <w:rFonts w:ascii="PT Sans Caption" w:eastAsia="PT Sans Caption" w:hAnsi="PT Sans Caption" w:cs="PT Sans Caption"/>
                <w:b/>
                <w:sz w:val="22"/>
                <w:szCs w:val="22"/>
              </w:rPr>
            </w:pPr>
            <w:r>
              <w:rPr>
                <w:rFonts w:ascii="PT Sans Caption" w:eastAsia="PT Sans Caption" w:hAnsi="PT Sans Caption" w:cs="PT Sans Caption"/>
                <w:b/>
                <w:sz w:val="22"/>
                <w:szCs w:val="22"/>
              </w:rPr>
              <w:t>Общегрупповая работа</w:t>
            </w:r>
          </w:p>
          <w:p w:rsidR="00052428" w:rsidRDefault="00052428">
            <w:pPr>
              <w:rPr>
                <w:rFonts w:ascii="PT Sans Caption" w:eastAsia="PT Sans Caption" w:hAnsi="PT Sans Caption" w:cs="PT Sans Caption"/>
                <w:b/>
                <w:sz w:val="22"/>
                <w:szCs w:val="22"/>
              </w:rPr>
            </w:pPr>
          </w:p>
          <w:p w:rsidR="00052428" w:rsidRDefault="00355F78">
            <w:pPr>
              <w:rPr>
                <w:rFonts w:ascii="PT Sans Caption" w:eastAsia="PT Sans Caption" w:hAnsi="PT Sans Caption" w:cs="PT Sans Caption"/>
                <w:sz w:val="22"/>
                <w:szCs w:val="22"/>
              </w:rPr>
            </w:pPr>
            <w:r>
              <w:rPr>
                <w:rFonts w:ascii="PT Sans Caption" w:eastAsia="PT Sans Caption" w:hAnsi="PT Sans Caption" w:cs="PT Sans Caption"/>
                <w:sz w:val="22"/>
                <w:szCs w:val="22"/>
              </w:rPr>
              <w:t xml:space="preserve">Участники презентуют результаты работы и в ходе общего обсуждения доработают проектные идеи. </w:t>
            </w:r>
          </w:p>
        </w:tc>
      </w:tr>
      <w:tr w:rsidR="00052428">
        <w:trPr>
          <w:trHeight w:val="402"/>
        </w:trPr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2428" w:rsidRDefault="00355F78">
            <w:pPr>
              <w:jc w:val="center"/>
              <w:rPr>
                <w:rFonts w:ascii="PT Sans Caption" w:eastAsia="PT Sans Caption" w:hAnsi="PT Sans Caption" w:cs="PT Sans Caption"/>
                <w:b/>
                <w:sz w:val="22"/>
                <w:szCs w:val="22"/>
              </w:rPr>
            </w:pPr>
            <w:r>
              <w:rPr>
                <w:rFonts w:ascii="PT Sans Caption" w:eastAsia="PT Sans Caption" w:hAnsi="PT Sans Caption" w:cs="PT Sans Caption"/>
                <w:b/>
                <w:sz w:val="22"/>
                <w:szCs w:val="22"/>
              </w:rPr>
              <w:t>11-15 – 11-30</w:t>
            </w:r>
          </w:p>
        </w:tc>
        <w:tc>
          <w:tcPr>
            <w:tcW w:w="4253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2428" w:rsidRDefault="00355F78">
            <w:pPr>
              <w:rPr>
                <w:rFonts w:ascii="PT Sans Caption" w:eastAsia="PT Sans Caption" w:hAnsi="PT Sans Caption" w:cs="PT Sans Caption"/>
                <w:sz w:val="22"/>
                <w:szCs w:val="22"/>
              </w:rPr>
            </w:pPr>
            <w:r>
              <w:rPr>
                <w:rFonts w:ascii="PT Sans Caption" w:eastAsia="PT Sans Caption" w:hAnsi="PT Sans Caption" w:cs="PT Sans Caption"/>
                <w:sz w:val="22"/>
                <w:szCs w:val="22"/>
              </w:rPr>
              <w:t>Проектная сессия: «Картирование территории или как привлечь ресурсы в проекты»</w:t>
            </w:r>
          </w:p>
        </w:tc>
        <w:tc>
          <w:tcPr>
            <w:tcW w:w="93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2428" w:rsidRDefault="00355F78">
            <w:pPr>
              <w:rPr>
                <w:rFonts w:ascii="PT Sans Caption" w:eastAsia="PT Sans Caption" w:hAnsi="PT Sans Caption" w:cs="PT Sans Caption"/>
                <w:b/>
                <w:sz w:val="22"/>
                <w:szCs w:val="22"/>
              </w:rPr>
            </w:pPr>
            <w:r>
              <w:rPr>
                <w:rFonts w:ascii="PT Sans Caption" w:eastAsia="PT Sans Caption" w:hAnsi="PT Sans Caption" w:cs="PT Sans Caption"/>
                <w:b/>
                <w:sz w:val="22"/>
                <w:szCs w:val="22"/>
              </w:rPr>
              <w:t>Лекция: «Картирование территории»</w:t>
            </w:r>
          </w:p>
          <w:p w:rsidR="00052428" w:rsidRDefault="00052428">
            <w:pPr>
              <w:rPr>
                <w:rFonts w:ascii="PT Sans Caption" w:eastAsia="PT Sans Caption" w:hAnsi="PT Sans Caption" w:cs="PT Sans Caption"/>
                <w:b/>
                <w:sz w:val="22"/>
                <w:szCs w:val="22"/>
              </w:rPr>
            </w:pPr>
          </w:p>
          <w:p w:rsidR="00052428" w:rsidRDefault="00355F78">
            <w:pPr>
              <w:rPr>
                <w:rFonts w:ascii="PT Sans Caption" w:eastAsia="PT Sans Caption" w:hAnsi="PT Sans Caption" w:cs="PT Sans Caption"/>
                <w:sz w:val="22"/>
                <w:szCs w:val="22"/>
              </w:rPr>
            </w:pPr>
            <w:r>
              <w:rPr>
                <w:rFonts w:ascii="PT Sans Caption" w:eastAsia="PT Sans Caption" w:hAnsi="PT Sans Caption" w:cs="PT Sans Caption"/>
                <w:sz w:val="22"/>
                <w:szCs w:val="22"/>
              </w:rPr>
              <w:t xml:space="preserve">Участников знакомят с подходом к реализации социальных проектов с использованием ресурсов местных сообществ (ресурсов жителей, формальных организаций и неформальных сообществ). </w:t>
            </w:r>
          </w:p>
        </w:tc>
      </w:tr>
      <w:tr w:rsidR="00052428">
        <w:trPr>
          <w:trHeight w:val="88"/>
        </w:trPr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2428" w:rsidRDefault="00355F78">
            <w:pPr>
              <w:jc w:val="center"/>
              <w:rPr>
                <w:rFonts w:ascii="PT Sans Caption" w:eastAsia="PT Sans Caption" w:hAnsi="PT Sans Caption" w:cs="PT Sans Caption"/>
                <w:b/>
                <w:sz w:val="22"/>
                <w:szCs w:val="22"/>
              </w:rPr>
            </w:pPr>
            <w:r>
              <w:rPr>
                <w:rFonts w:ascii="PT Sans Caption" w:eastAsia="PT Sans Caption" w:hAnsi="PT Sans Caption" w:cs="PT Sans Caption"/>
                <w:b/>
                <w:sz w:val="22"/>
                <w:szCs w:val="22"/>
              </w:rPr>
              <w:lastRenderedPageBreak/>
              <w:t>11-30 – 11-50</w:t>
            </w:r>
          </w:p>
        </w:tc>
        <w:tc>
          <w:tcPr>
            <w:tcW w:w="4253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2428" w:rsidRDefault="0005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T Sans Caption" w:eastAsia="PT Sans Caption" w:hAnsi="PT Sans Caption" w:cs="PT Sans Caption"/>
                <w:b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</w:tcPr>
          <w:p w:rsidR="00052428" w:rsidRDefault="00355F78">
            <w:pPr>
              <w:ind w:left="113"/>
              <w:rPr>
                <w:rFonts w:ascii="PT Sans Caption" w:eastAsia="PT Sans Caption" w:hAnsi="PT Sans Caption" w:cs="PT Sans Caption"/>
                <w:b/>
                <w:sz w:val="22"/>
                <w:szCs w:val="22"/>
              </w:rPr>
            </w:pPr>
            <w:r>
              <w:rPr>
                <w:rFonts w:ascii="PT Sans Caption" w:eastAsia="PT Sans Caption" w:hAnsi="PT Sans Caption" w:cs="PT Sans Caption"/>
                <w:b/>
                <w:sz w:val="22"/>
                <w:szCs w:val="22"/>
              </w:rPr>
              <w:t>Работа в мини-группах</w:t>
            </w:r>
          </w:p>
          <w:p w:rsidR="00052428" w:rsidRDefault="00052428">
            <w:pPr>
              <w:ind w:left="113"/>
              <w:rPr>
                <w:rFonts w:ascii="PT Sans Caption" w:eastAsia="PT Sans Caption" w:hAnsi="PT Sans Caption" w:cs="PT Sans Caption"/>
                <w:b/>
                <w:sz w:val="22"/>
                <w:szCs w:val="22"/>
              </w:rPr>
            </w:pPr>
          </w:p>
          <w:p w:rsidR="00052428" w:rsidRDefault="00355F78">
            <w:pPr>
              <w:ind w:left="113"/>
              <w:rPr>
                <w:rFonts w:ascii="PT Sans Caption" w:eastAsia="PT Sans Caption" w:hAnsi="PT Sans Caption" w:cs="PT Sans Caption"/>
                <w:sz w:val="22"/>
                <w:szCs w:val="22"/>
              </w:rPr>
            </w:pPr>
            <w:r>
              <w:rPr>
                <w:rFonts w:ascii="PT Sans Caption" w:eastAsia="PT Sans Caption" w:hAnsi="PT Sans Caption" w:cs="PT Sans Caption"/>
                <w:sz w:val="22"/>
                <w:szCs w:val="22"/>
              </w:rPr>
              <w:t xml:space="preserve">Участники в рамках групповой работы на основе полученных знаний составят карты ресурсов своих городов для реализации проектных идей. </w:t>
            </w:r>
          </w:p>
        </w:tc>
      </w:tr>
      <w:tr w:rsidR="00052428">
        <w:trPr>
          <w:trHeight w:val="451"/>
        </w:trPr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2428" w:rsidRDefault="00355F78">
            <w:pPr>
              <w:jc w:val="center"/>
              <w:rPr>
                <w:rFonts w:ascii="PT Sans Caption" w:eastAsia="PT Sans Caption" w:hAnsi="PT Sans Caption" w:cs="PT Sans Caption"/>
                <w:b/>
                <w:sz w:val="22"/>
                <w:szCs w:val="22"/>
              </w:rPr>
            </w:pPr>
            <w:r>
              <w:rPr>
                <w:rFonts w:ascii="PT Sans Caption" w:eastAsia="PT Sans Caption" w:hAnsi="PT Sans Caption" w:cs="PT Sans Caption"/>
                <w:b/>
                <w:sz w:val="22"/>
                <w:szCs w:val="22"/>
              </w:rPr>
              <w:t>11-50 – 12-10</w:t>
            </w:r>
          </w:p>
        </w:tc>
        <w:tc>
          <w:tcPr>
            <w:tcW w:w="4253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2428" w:rsidRDefault="0005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T Sans Caption" w:eastAsia="PT Sans Caption" w:hAnsi="PT Sans Caption" w:cs="PT Sans Caption"/>
                <w:b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2428" w:rsidRDefault="00355F78">
            <w:pPr>
              <w:rPr>
                <w:rFonts w:ascii="PT Sans Caption" w:eastAsia="PT Sans Caption" w:hAnsi="PT Sans Caption" w:cs="PT Sans Caption"/>
                <w:b/>
                <w:sz w:val="22"/>
                <w:szCs w:val="22"/>
              </w:rPr>
            </w:pPr>
            <w:r>
              <w:rPr>
                <w:rFonts w:ascii="PT Sans Caption" w:eastAsia="PT Sans Caption" w:hAnsi="PT Sans Caption" w:cs="PT Sans Caption"/>
                <w:b/>
                <w:sz w:val="22"/>
                <w:szCs w:val="22"/>
              </w:rPr>
              <w:t>Общегрупповая работа</w:t>
            </w:r>
          </w:p>
          <w:p w:rsidR="00052428" w:rsidRDefault="00052428">
            <w:pPr>
              <w:rPr>
                <w:rFonts w:ascii="PT Sans Caption" w:eastAsia="PT Sans Caption" w:hAnsi="PT Sans Caption" w:cs="PT Sans Caption"/>
                <w:b/>
                <w:sz w:val="22"/>
                <w:szCs w:val="22"/>
              </w:rPr>
            </w:pPr>
          </w:p>
          <w:p w:rsidR="00052428" w:rsidRDefault="00355F78">
            <w:pPr>
              <w:rPr>
                <w:rFonts w:ascii="PT Sans Caption" w:eastAsia="PT Sans Caption" w:hAnsi="PT Sans Caption" w:cs="PT Sans Caption"/>
                <w:sz w:val="22"/>
                <w:szCs w:val="22"/>
              </w:rPr>
            </w:pPr>
            <w:r>
              <w:rPr>
                <w:rFonts w:ascii="PT Sans Caption" w:eastAsia="PT Sans Caption" w:hAnsi="PT Sans Caption" w:cs="PT Sans Caption"/>
                <w:sz w:val="22"/>
                <w:szCs w:val="22"/>
              </w:rPr>
              <w:t xml:space="preserve">Участники презентуют перечнь необходимых ресурсов для реализации проектов и опишут источники их привлечения. </w:t>
            </w:r>
          </w:p>
        </w:tc>
      </w:tr>
      <w:tr w:rsidR="00052428">
        <w:trPr>
          <w:trHeight w:val="192"/>
        </w:trPr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2428" w:rsidRDefault="00355F78">
            <w:pPr>
              <w:rPr>
                <w:rFonts w:ascii="PT Sans Caption" w:eastAsia="PT Sans Caption" w:hAnsi="PT Sans Caption" w:cs="PT Sans Caption"/>
                <w:b/>
                <w:sz w:val="22"/>
                <w:szCs w:val="22"/>
              </w:rPr>
            </w:pPr>
            <w:r>
              <w:rPr>
                <w:rFonts w:ascii="PT Sans Caption" w:eastAsia="PT Sans Caption" w:hAnsi="PT Sans Caption" w:cs="PT Sans Caption"/>
                <w:b/>
                <w:sz w:val="22"/>
                <w:szCs w:val="22"/>
              </w:rPr>
              <w:t>12-10 – 12-40</w:t>
            </w:r>
          </w:p>
        </w:tc>
        <w:tc>
          <w:tcPr>
            <w:tcW w:w="13608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2428" w:rsidRDefault="00355F78">
            <w:pPr>
              <w:rPr>
                <w:rFonts w:ascii="PT Sans Caption" w:eastAsia="PT Sans Caption" w:hAnsi="PT Sans Caption" w:cs="PT Sans Caption"/>
                <w:sz w:val="22"/>
                <w:szCs w:val="22"/>
              </w:rPr>
            </w:pPr>
            <w:r>
              <w:rPr>
                <w:rFonts w:ascii="PT Sans Caption" w:eastAsia="PT Sans Caption" w:hAnsi="PT Sans Caption" w:cs="PT Sans Caption"/>
                <w:sz w:val="22"/>
                <w:szCs w:val="22"/>
              </w:rPr>
              <w:t>Кофе-брейк</w:t>
            </w:r>
          </w:p>
        </w:tc>
      </w:tr>
      <w:tr w:rsidR="00052428">
        <w:trPr>
          <w:trHeight w:val="617"/>
        </w:trPr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2428" w:rsidRDefault="00355F78">
            <w:pPr>
              <w:rPr>
                <w:rFonts w:ascii="PT Sans Caption" w:eastAsia="PT Sans Caption" w:hAnsi="PT Sans Caption" w:cs="PT Sans Caption"/>
                <w:b/>
                <w:sz w:val="22"/>
                <w:szCs w:val="22"/>
              </w:rPr>
            </w:pPr>
            <w:r>
              <w:rPr>
                <w:rFonts w:ascii="PT Sans Caption" w:eastAsia="PT Sans Caption" w:hAnsi="PT Sans Caption" w:cs="PT Sans Caption"/>
                <w:b/>
                <w:sz w:val="22"/>
                <w:szCs w:val="22"/>
              </w:rPr>
              <w:t>12-40 – 12-50</w:t>
            </w:r>
          </w:p>
        </w:tc>
        <w:tc>
          <w:tcPr>
            <w:tcW w:w="42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2428" w:rsidRDefault="00355F78">
            <w:pPr>
              <w:rPr>
                <w:rFonts w:ascii="PT Sans Caption" w:eastAsia="PT Sans Caption" w:hAnsi="PT Sans Caption" w:cs="PT Sans Caption"/>
                <w:sz w:val="22"/>
                <w:szCs w:val="22"/>
              </w:rPr>
            </w:pPr>
            <w:r>
              <w:rPr>
                <w:rFonts w:ascii="PT Sans Caption" w:eastAsia="PT Sans Caption" w:hAnsi="PT Sans Caption" w:cs="PT Sans Caption"/>
                <w:sz w:val="22"/>
                <w:szCs w:val="22"/>
              </w:rPr>
              <w:t>Мини-лекция: «Основы фандрайзинга»</w:t>
            </w:r>
          </w:p>
        </w:tc>
        <w:tc>
          <w:tcPr>
            <w:tcW w:w="93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2428" w:rsidRDefault="00355F78">
            <w:pPr>
              <w:rPr>
                <w:rFonts w:ascii="PT Sans Caption" w:eastAsia="PT Sans Caption" w:hAnsi="PT Sans Caption" w:cs="PT Sans Caption"/>
                <w:sz w:val="22"/>
                <w:szCs w:val="22"/>
              </w:rPr>
            </w:pPr>
            <w:r>
              <w:rPr>
                <w:rFonts w:ascii="PT Sans Caption" w:eastAsia="PT Sans Caption" w:hAnsi="PT Sans Caption" w:cs="PT Sans Caption"/>
                <w:sz w:val="22"/>
                <w:szCs w:val="22"/>
              </w:rPr>
              <w:t xml:space="preserve">Участники знакомятся с основами фандрайзинга. </w:t>
            </w:r>
          </w:p>
          <w:p w:rsidR="00052428" w:rsidRDefault="00052428">
            <w:pPr>
              <w:rPr>
                <w:rFonts w:ascii="PT Sans Caption" w:eastAsia="PT Sans Caption" w:hAnsi="PT Sans Caption" w:cs="PT Sans Caption"/>
                <w:sz w:val="22"/>
                <w:szCs w:val="22"/>
              </w:rPr>
            </w:pPr>
          </w:p>
          <w:p w:rsidR="00052428" w:rsidRDefault="00355F78">
            <w:pPr>
              <w:rPr>
                <w:rFonts w:ascii="PT Sans Caption" w:eastAsia="PT Sans Caption" w:hAnsi="PT Sans Caption" w:cs="PT Sans Caption"/>
                <w:i/>
                <w:sz w:val="22"/>
                <w:szCs w:val="22"/>
              </w:rPr>
            </w:pPr>
            <w:r>
              <w:rPr>
                <w:rFonts w:ascii="PT Sans Caption" w:eastAsia="PT Sans Caption" w:hAnsi="PT Sans Caption" w:cs="PT Sans Caption"/>
                <w:b/>
                <w:i/>
                <w:sz w:val="22"/>
                <w:szCs w:val="22"/>
              </w:rPr>
              <w:t>Ксения Пунина</w:t>
            </w:r>
            <w:r>
              <w:rPr>
                <w:rFonts w:ascii="PT Sans Caption" w:eastAsia="PT Sans Caption" w:hAnsi="PT Sans Caption" w:cs="PT Sans Caption"/>
                <w:i/>
                <w:sz w:val="22"/>
                <w:szCs w:val="22"/>
              </w:rPr>
              <w:t>, Руководитель Межрегионального центра знаний по целевым капиталам «Дом Эндаумента»</w:t>
            </w:r>
          </w:p>
        </w:tc>
      </w:tr>
      <w:tr w:rsidR="00052428">
        <w:trPr>
          <w:trHeight w:val="827"/>
        </w:trPr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2428" w:rsidRDefault="00355F78">
            <w:pPr>
              <w:rPr>
                <w:rFonts w:ascii="PT Sans Caption" w:eastAsia="PT Sans Caption" w:hAnsi="PT Sans Caption" w:cs="PT Sans Caption"/>
                <w:b/>
                <w:sz w:val="22"/>
                <w:szCs w:val="22"/>
              </w:rPr>
            </w:pPr>
            <w:r>
              <w:rPr>
                <w:rFonts w:ascii="PT Sans Caption" w:eastAsia="PT Sans Caption" w:hAnsi="PT Sans Caption" w:cs="PT Sans Caption"/>
                <w:b/>
                <w:sz w:val="22"/>
                <w:szCs w:val="22"/>
              </w:rPr>
              <w:t>12-50 – 14-50</w:t>
            </w:r>
          </w:p>
        </w:tc>
        <w:tc>
          <w:tcPr>
            <w:tcW w:w="42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2428" w:rsidRDefault="00355F78">
            <w:pPr>
              <w:rPr>
                <w:rFonts w:ascii="PT Sans Caption" w:eastAsia="PT Sans Caption" w:hAnsi="PT Sans Caption" w:cs="PT Sans Caption"/>
                <w:sz w:val="22"/>
                <w:szCs w:val="22"/>
              </w:rPr>
            </w:pPr>
            <w:r>
              <w:rPr>
                <w:rFonts w:ascii="PT Sans Caption" w:eastAsia="PT Sans Caption" w:hAnsi="PT Sans Caption" w:cs="PT Sans Caption"/>
                <w:sz w:val="22"/>
                <w:szCs w:val="22"/>
              </w:rPr>
              <w:t>Деловая игра «Ваш ход»</w:t>
            </w:r>
          </w:p>
          <w:p w:rsidR="00052428" w:rsidRDefault="00052428">
            <w:pPr>
              <w:rPr>
                <w:rFonts w:ascii="PT Sans Caption" w:eastAsia="PT Sans Caption" w:hAnsi="PT Sans Caption" w:cs="PT Sans Caption"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2428" w:rsidRDefault="00355F78">
            <w:pPr>
              <w:rPr>
                <w:rFonts w:ascii="PT Sans Caption" w:eastAsia="PT Sans Caption" w:hAnsi="PT Sans Caption" w:cs="PT Sans Caption"/>
                <w:sz w:val="22"/>
                <w:szCs w:val="22"/>
              </w:rPr>
            </w:pPr>
            <w:r>
              <w:rPr>
                <w:rFonts w:ascii="PT Sans Caption" w:eastAsia="PT Sans Caption" w:hAnsi="PT Sans Caption" w:cs="PT Sans Caption"/>
                <w:sz w:val="22"/>
                <w:szCs w:val="22"/>
              </w:rPr>
              <w:t>В рамкахделовой игры участники выберут проекты для реализации миссии своей организации, оценят свои потребности, разработают аргумент</w:t>
            </w:r>
            <w:r>
              <w:rPr>
                <w:rFonts w:ascii="PT Sans Caption" w:eastAsia="PT Sans Caption" w:hAnsi="PT Sans Caption" w:cs="PT Sans Caption"/>
                <w:sz w:val="22"/>
                <w:szCs w:val="22"/>
              </w:rPr>
              <w:t>ацию и проведут переговоры с благотворителями. Игра позволит приобрести не только практические навыки ведения переговоров и закрепить полученные знания о фандрайзинге, но и прокачать навыки защиты идеи проекта перед благотворителями, что в будущем позволит</w:t>
            </w:r>
            <w:r>
              <w:rPr>
                <w:rFonts w:ascii="PT Sans Caption" w:eastAsia="PT Sans Caption" w:hAnsi="PT Sans Caption" w:cs="PT Sans Caption"/>
                <w:sz w:val="22"/>
                <w:szCs w:val="22"/>
              </w:rPr>
              <w:t xml:space="preserve"> повысить ресурсную устойчивость проекта.</w:t>
            </w:r>
          </w:p>
        </w:tc>
      </w:tr>
      <w:tr w:rsidR="00052428">
        <w:trPr>
          <w:trHeight w:val="117"/>
        </w:trPr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2428" w:rsidRDefault="00355F78">
            <w:pPr>
              <w:rPr>
                <w:rFonts w:ascii="PT Sans Caption" w:eastAsia="PT Sans Caption" w:hAnsi="PT Sans Caption" w:cs="PT Sans Caption"/>
                <w:b/>
                <w:sz w:val="22"/>
                <w:szCs w:val="22"/>
              </w:rPr>
            </w:pPr>
            <w:r>
              <w:rPr>
                <w:rFonts w:ascii="PT Sans Caption" w:eastAsia="PT Sans Caption" w:hAnsi="PT Sans Caption" w:cs="PT Sans Caption"/>
                <w:b/>
                <w:sz w:val="22"/>
                <w:szCs w:val="22"/>
              </w:rPr>
              <w:t>14-50 – 15-00</w:t>
            </w:r>
          </w:p>
        </w:tc>
        <w:tc>
          <w:tcPr>
            <w:tcW w:w="42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2428" w:rsidRDefault="00355F78">
            <w:pPr>
              <w:rPr>
                <w:rFonts w:ascii="PT Sans Caption" w:eastAsia="PT Sans Caption" w:hAnsi="PT Sans Caption" w:cs="PT Sans Caption"/>
                <w:sz w:val="22"/>
                <w:szCs w:val="22"/>
              </w:rPr>
            </w:pPr>
            <w:r>
              <w:rPr>
                <w:rFonts w:ascii="PT Sans Caption" w:eastAsia="PT Sans Caption" w:hAnsi="PT Sans Caption" w:cs="PT Sans Caption"/>
                <w:sz w:val="22"/>
                <w:szCs w:val="22"/>
              </w:rPr>
              <w:t>Подведение итогов</w:t>
            </w:r>
          </w:p>
        </w:tc>
        <w:tc>
          <w:tcPr>
            <w:tcW w:w="93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2428" w:rsidRDefault="00355F78">
            <w:pPr>
              <w:rPr>
                <w:rFonts w:ascii="PT Sans Caption" w:eastAsia="PT Sans Caption" w:hAnsi="PT Sans Caption" w:cs="PT Sans Caption"/>
                <w:sz w:val="22"/>
                <w:szCs w:val="22"/>
              </w:rPr>
            </w:pPr>
            <w:r>
              <w:rPr>
                <w:rFonts w:ascii="PT Sans Caption" w:eastAsia="PT Sans Caption" w:hAnsi="PT Sans Caption" w:cs="PT Sans Caption"/>
                <w:sz w:val="22"/>
                <w:szCs w:val="22"/>
              </w:rPr>
              <w:t xml:space="preserve">Заключительные слова </w:t>
            </w:r>
          </w:p>
          <w:p w:rsidR="00052428" w:rsidRDefault="00052428">
            <w:pPr>
              <w:rPr>
                <w:rFonts w:ascii="PT Sans Caption" w:eastAsia="PT Sans Caption" w:hAnsi="PT Sans Caption" w:cs="PT Sans Caption"/>
                <w:sz w:val="22"/>
                <w:szCs w:val="22"/>
              </w:rPr>
            </w:pPr>
          </w:p>
          <w:p w:rsidR="00052428" w:rsidRDefault="00355F78">
            <w:pPr>
              <w:rPr>
                <w:rFonts w:ascii="PT Sans Caption" w:eastAsia="PT Sans Caption" w:hAnsi="PT Sans Caption" w:cs="PT Sans Caption"/>
                <w:sz w:val="22"/>
                <w:szCs w:val="22"/>
              </w:rPr>
            </w:pPr>
            <w:r>
              <w:rPr>
                <w:rFonts w:ascii="PT Sans Caption" w:eastAsia="PT Sans Caption" w:hAnsi="PT Sans Caption" w:cs="PT Sans Caption"/>
                <w:b/>
                <w:i/>
                <w:sz w:val="22"/>
                <w:szCs w:val="22"/>
              </w:rPr>
              <w:t>Светлана Титова</w:t>
            </w:r>
            <w:r>
              <w:rPr>
                <w:rFonts w:ascii="PT Sans Caption" w:eastAsia="PT Sans Caption" w:hAnsi="PT Sans Caption" w:cs="PT Sans Caption"/>
                <w:i/>
                <w:sz w:val="22"/>
                <w:szCs w:val="22"/>
              </w:rPr>
              <w:t>, руководитель грантового конкурса «АРТ-ОКНО»</w:t>
            </w:r>
          </w:p>
        </w:tc>
      </w:tr>
    </w:tbl>
    <w:p w:rsidR="00052428" w:rsidRDefault="00052428">
      <w:pPr>
        <w:rPr>
          <w:rFonts w:ascii="PT Sans Caption" w:eastAsia="PT Sans Caption" w:hAnsi="PT Sans Caption" w:cs="PT Sans Caption"/>
        </w:rPr>
      </w:pPr>
      <w:bookmarkStart w:id="0" w:name="_GoBack"/>
      <w:bookmarkEnd w:id="0"/>
    </w:p>
    <w:sectPr w:rsidR="00052428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Sans Caption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428"/>
    <w:rsid w:val="00052428"/>
    <w:rsid w:val="0035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D570"/>
  <w15:docId w15:val="{9B5FFDB1-CB3F-4831-B637-592E15A5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Елена Викторовна</dc:creator>
  <cp:lastModifiedBy>Гуляева Елена Викторовна</cp:lastModifiedBy>
  <cp:revision>2</cp:revision>
  <dcterms:created xsi:type="dcterms:W3CDTF">2023-10-11T08:09:00Z</dcterms:created>
  <dcterms:modified xsi:type="dcterms:W3CDTF">2023-10-11T08:09:00Z</dcterms:modified>
</cp:coreProperties>
</file>